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CAD6D5" w14:textId="77777777" w:rsidR="00B03D3C" w:rsidRPr="00B03D3C" w:rsidRDefault="00B03D3C" w:rsidP="00B03D3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bookmarkStart w:id="0" w:name="_Hlk66188325"/>
      <w:r w:rsidRPr="00B03D3C">
        <w:rPr>
          <w:rFonts w:ascii="Times New Roman" w:eastAsia="Calibri" w:hAnsi="Times New Roman" w:cs="Times New Roman"/>
          <w:sz w:val="20"/>
          <w:szCs w:val="20"/>
        </w:rPr>
        <w:t>МИНИСТЕРСТВО ПРОСВЕЩЕНИЯ РОССИЙСКОЙ ФЕДЕРАЦИИ</w:t>
      </w:r>
    </w:p>
    <w:p w14:paraId="07A077C2" w14:textId="77777777" w:rsidR="00B03D3C" w:rsidRPr="00B03D3C" w:rsidRDefault="00B03D3C" w:rsidP="00B03D3C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B03D3C">
        <w:rPr>
          <w:rFonts w:ascii="Times New Roman" w:eastAsia="Calibri" w:hAnsi="Times New Roman" w:cs="Times New Roman"/>
          <w:sz w:val="20"/>
          <w:szCs w:val="20"/>
        </w:rPr>
        <w:t>УПРАВЛЕНИЕ ОБРАЗОВАНИЯ АДМИНИСТРАЦИИ Г. ОРЛА</w:t>
      </w:r>
    </w:p>
    <w:p w14:paraId="321F00CE" w14:textId="77777777" w:rsidR="00B03D3C" w:rsidRPr="00B03D3C" w:rsidRDefault="00B03D3C" w:rsidP="00B03D3C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B03D3C">
        <w:rPr>
          <w:rFonts w:ascii="Times New Roman" w:eastAsia="Calibri" w:hAnsi="Times New Roman" w:cs="Times New Roman"/>
          <w:b/>
          <w:sz w:val="20"/>
          <w:szCs w:val="20"/>
        </w:rPr>
        <w:t>МУНИЦИПАЛЬНОЕ БЮДЖЕТНОЕ ДОШКОЛЬНОЕ ОБРАЗОВАТЕЛЬНОЕ УЧРЕЖДЕНИЕ –</w:t>
      </w:r>
    </w:p>
    <w:p w14:paraId="6A6EA292" w14:textId="77777777" w:rsidR="00B03D3C" w:rsidRPr="00B03D3C" w:rsidRDefault="00B03D3C" w:rsidP="00B03D3C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B03D3C">
        <w:rPr>
          <w:rFonts w:ascii="Times New Roman" w:eastAsia="Calibri" w:hAnsi="Times New Roman" w:cs="Times New Roman"/>
          <w:b/>
          <w:sz w:val="20"/>
          <w:szCs w:val="20"/>
        </w:rPr>
        <w:t xml:space="preserve"> ЦЕНТР РАЗВИТИЯ РЕБЕНКА – ДЕТСКИЙ САД №56 Г. ОРЛА</w:t>
      </w:r>
    </w:p>
    <w:p w14:paraId="315F9CAC" w14:textId="77777777" w:rsidR="00B03D3C" w:rsidRPr="00B03D3C" w:rsidRDefault="00B03D3C" w:rsidP="00B03D3C">
      <w:pPr>
        <w:jc w:val="center"/>
        <w:rPr>
          <w:rFonts w:ascii="Calibri" w:eastAsia="Calibri" w:hAnsi="Calibri" w:cs="Times New Roman"/>
        </w:rPr>
      </w:pPr>
    </w:p>
    <w:p w14:paraId="3C0A3FF6" w14:textId="77777777" w:rsidR="00B03D3C" w:rsidRPr="00B03D3C" w:rsidRDefault="00B03D3C" w:rsidP="00B03D3C">
      <w:pPr>
        <w:jc w:val="center"/>
        <w:rPr>
          <w:rFonts w:ascii="Calibri" w:eastAsia="Calibri" w:hAnsi="Calibri" w:cs="Times New Roman"/>
        </w:rPr>
      </w:pPr>
    </w:p>
    <w:p w14:paraId="70449329" w14:textId="77777777" w:rsidR="00B03D3C" w:rsidRPr="00B03D3C" w:rsidRDefault="00B03D3C" w:rsidP="00B03D3C">
      <w:pPr>
        <w:jc w:val="center"/>
        <w:rPr>
          <w:rFonts w:ascii="Calibri" w:eastAsia="Calibri" w:hAnsi="Calibri" w:cs="Times New Roman"/>
        </w:rPr>
      </w:pPr>
    </w:p>
    <w:p w14:paraId="11CE8116" w14:textId="77777777" w:rsidR="00B03D3C" w:rsidRPr="00B03D3C" w:rsidRDefault="00B03D3C" w:rsidP="00B03D3C">
      <w:pPr>
        <w:jc w:val="center"/>
        <w:rPr>
          <w:rFonts w:ascii="Calibri" w:eastAsia="Calibri" w:hAnsi="Calibri" w:cs="Times New Roman"/>
        </w:rPr>
      </w:pPr>
    </w:p>
    <w:p w14:paraId="3A3ADFC4" w14:textId="77777777" w:rsidR="00B03D3C" w:rsidRPr="00B03D3C" w:rsidRDefault="00B03D3C" w:rsidP="00B03D3C">
      <w:pPr>
        <w:jc w:val="center"/>
        <w:rPr>
          <w:rFonts w:ascii="Calibri" w:eastAsia="Calibri" w:hAnsi="Calibri" w:cs="Times New Roman"/>
        </w:rPr>
      </w:pPr>
    </w:p>
    <w:p w14:paraId="7FA73392" w14:textId="1ADACA87" w:rsidR="00B03D3C" w:rsidRPr="00B03D3C" w:rsidRDefault="00B03D3C" w:rsidP="00B03D3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t>ПРЕЗЕНТАЦИЯ ОПЫТА РАБОТЫ</w:t>
      </w:r>
    </w:p>
    <w:p w14:paraId="58DBDB0A" w14:textId="77777777" w:rsidR="00B03D3C" w:rsidRDefault="00B03D3C" w:rsidP="00B03D3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 w:rsidRPr="00B03D3C">
        <w:rPr>
          <w:rFonts w:ascii="Times New Roman" w:eastAsia="Calibri" w:hAnsi="Times New Roman" w:cs="Times New Roman"/>
          <w:b/>
          <w:sz w:val="48"/>
          <w:szCs w:val="48"/>
        </w:rPr>
        <w:t>«</w:t>
      </w:r>
      <w:r>
        <w:rPr>
          <w:rFonts w:ascii="Times New Roman" w:eastAsia="Calibri" w:hAnsi="Times New Roman" w:cs="Times New Roman"/>
          <w:b/>
          <w:sz w:val="48"/>
          <w:szCs w:val="48"/>
        </w:rPr>
        <w:t xml:space="preserve">Развитие познавательно-речевой </w:t>
      </w:r>
    </w:p>
    <w:p w14:paraId="5D9712F0" w14:textId="45DA0AC4" w:rsidR="00B03D3C" w:rsidRPr="00B03D3C" w:rsidRDefault="00B03D3C" w:rsidP="00B03D3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>
        <w:rPr>
          <w:rFonts w:ascii="Times New Roman" w:eastAsia="Calibri" w:hAnsi="Times New Roman" w:cs="Times New Roman"/>
          <w:b/>
          <w:sz w:val="48"/>
          <w:szCs w:val="48"/>
        </w:rPr>
        <w:t>активности и творческих способностей через театрализованную деятельность</w:t>
      </w:r>
      <w:r w:rsidRPr="00B03D3C">
        <w:rPr>
          <w:rFonts w:ascii="Times New Roman" w:eastAsia="Calibri" w:hAnsi="Times New Roman" w:cs="Times New Roman"/>
          <w:b/>
          <w:sz w:val="48"/>
          <w:szCs w:val="48"/>
        </w:rPr>
        <w:t xml:space="preserve"> у детей младшего дошкольного возраста»</w:t>
      </w:r>
    </w:p>
    <w:p w14:paraId="07BE78C7" w14:textId="77777777" w:rsidR="00B03D3C" w:rsidRPr="00B03D3C" w:rsidRDefault="00B03D3C" w:rsidP="00B03D3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14:paraId="312C19E0" w14:textId="77777777" w:rsidR="00B03D3C" w:rsidRPr="00B03D3C" w:rsidRDefault="00B03D3C" w:rsidP="00B03D3C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03E966F8" w14:textId="77777777" w:rsidR="00B03D3C" w:rsidRPr="00B03D3C" w:rsidRDefault="00B03D3C" w:rsidP="00B03D3C">
      <w:pPr>
        <w:jc w:val="center"/>
        <w:rPr>
          <w:rFonts w:ascii="Calibri" w:eastAsia="Calibri" w:hAnsi="Calibri" w:cs="Times New Roman"/>
        </w:rPr>
      </w:pPr>
    </w:p>
    <w:p w14:paraId="2C1FDB3D" w14:textId="77777777" w:rsidR="00B03D3C" w:rsidRPr="00B03D3C" w:rsidRDefault="00B03D3C" w:rsidP="00B03D3C">
      <w:pPr>
        <w:rPr>
          <w:rFonts w:ascii="Calibri" w:eastAsia="Calibri" w:hAnsi="Calibri" w:cs="Times New Roman"/>
        </w:rPr>
      </w:pPr>
    </w:p>
    <w:p w14:paraId="5D2A6DE7" w14:textId="77777777" w:rsidR="00B03D3C" w:rsidRPr="00B03D3C" w:rsidRDefault="00B03D3C" w:rsidP="00B03D3C">
      <w:pPr>
        <w:rPr>
          <w:rFonts w:ascii="Calibri" w:eastAsia="Calibri" w:hAnsi="Calibri" w:cs="Times New Roman"/>
        </w:rPr>
      </w:pPr>
    </w:p>
    <w:p w14:paraId="3FC72058" w14:textId="77777777" w:rsidR="00B03D3C" w:rsidRPr="00B03D3C" w:rsidRDefault="00B03D3C" w:rsidP="00B03D3C">
      <w:pPr>
        <w:rPr>
          <w:rFonts w:ascii="Calibri" w:eastAsia="Calibri" w:hAnsi="Calibri" w:cs="Times New Roman"/>
        </w:rPr>
      </w:pPr>
    </w:p>
    <w:p w14:paraId="5530993F" w14:textId="77777777" w:rsidR="00B03D3C" w:rsidRPr="00B03D3C" w:rsidRDefault="00B03D3C" w:rsidP="00B03D3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03D3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Pr="00B03D3C">
        <w:rPr>
          <w:rFonts w:ascii="Times New Roman" w:eastAsia="Calibri" w:hAnsi="Times New Roman" w:cs="Times New Roman"/>
          <w:b/>
          <w:sz w:val="28"/>
          <w:szCs w:val="28"/>
          <w:u w:val="single"/>
        </w:rPr>
        <w:t>Подготовил:</w:t>
      </w:r>
    </w:p>
    <w:p w14:paraId="4473F874" w14:textId="3B365691" w:rsidR="00B03D3C" w:rsidRPr="00B03D3C" w:rsidRDefault="00B03D3C" w:rsidP="00B03D3C">
      <w:pPr>
        <w:spacing w:after="0" w:line="240" w:lineRule="auto"/>
        <w:ind w:hanging="426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03D3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>Борисова Ольга Владимировна</w:t>
      </w:r>
      <w:r w:rsidRPr="00B03D3C">
        <w:rPr>
          <w:rFonts w:ascii="Times New Roman" w:eastAsia="Calibri" w:hAnsi="Times New Roman" w:cs="Times New Roman"/>
          <w:sz w:val="28"/>
          <w:szCs w:val="28"/>
        </w:rPr>
        <w:t>,</w:t>
      </w:r>
    </w:p>
    <w:p w14:paraId="300F4991" w14:textId="30CBE5F7" w:rsidR="00B03D3C" w:rsidRPr="00B03D3C" w:rsidRDefault="00B03D3C" w:rsidP="00B03D3C">
      <w:pPr>
        <w:spacing w:after="0" w:line="240" w:lineRule="auto"/>
        <w:ind w:hanging="426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03D3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Воспитатель        </w:t>
      </w:r>
    </w:p>
    <w:p w14:paraId="558607D5" w14:textId="77777777" w:rsidR="00B03D3C" w:rsidRPr="00B03D3C" w:rsidRDefault="00B03D3C" w:rsidP="00B03D3C">
      <w:pPr>
        <w:tabs>
          <w:tab w:val="left" w:pos="753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03D3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Pr="00B03D3C">
        <w:rPr>
          <w:rFonts w:ascii="Times New Roman" w:eastAsia="Calibri" w:hAnsi="Times New Roman" w:cs="Times New Roman"/>
          <w:b/>
          <w:sz w:val="28"/>
          <w:szCs w:val="28"/>
          <w:u w:val="single"/>
        </w:rPr>
        <w:t>Форма участия</w:t>
      </w:r>
      <w:r w:rsidRPr="00B03D3C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14:paraId="11E74D26" w14:textId="03DDE844" w:rsidR="00B03D3C" w:rsidRPr="00B03D3C" w:rsidRDefault="00B03D3C" w:rsidP="00B03D3C">
      <w:pPr>
        <w:tabs>
          <w:tab w:val="left" w:pos="7530"/>
        </w:tabs>
        <w:spacing w:after="0" w:line="240" w:lineRule="auto"/>
        <w:ind w:left="595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3D3C">
        <w:rPr>
          <w:rFonts w:ascii="Times New Roman" w:eastAsia="Calibri" w:hAnsi="Times New Roman" w:cs="Times New Roman"/>
          <w:sz w:val="28"/>
          <w:szCs w:val="28"/>
        </w:rPr>
        <w:t xml:space="preserve">Выступление с презентацией на профессиональном объединении педагогов групп младшего дошкольного возраста, </w:t>
      </w:r>
      <w:r w:rsidR="00456655">
        <w:rPr>
          <w:rFonts w:ascii="Times New Roman" w:eastAsia="Calibri" w:hAnsi="Times New Roman" w:cs="Times New Roman"/>
          <w:sz w:val="28"/>
          <w:szCs w:val="28"/>
        </w:rPr>
        <w:t xml:space="preserve">ноябрь 2020 </w:t>
      </w:r>
      <w:r w:rsidRPr="00B03D3C">
        <w:rPr>
          <w:rFonts w:ascii="Times New Roman" w:eastAsia="Calibri" w:hAnsi="Times New Roman" w:cs="Times New Roman"/>
          <w:sz w:val="28"/>
          <w:szCs w:val="28"/>
        </w:rPr>
        <w:t xml:space="preserve">г                                                             </w:t>
      </w:r>
    </w:p>
    <w:p w14:paraId="71876B51" w14:textId="77777777" w:rsidR="00B03D3C" w:rsidRPr="00B03D3C" w:rsidRDefault="00B03D3C" w:rsidP="00B03D3C">
      <w:pPr>
        <w:tabs>
          <w:tab w:val="left" w:pos="753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03D3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</w:t>
      </w:r>
    </w:p>
    <w:p w14:paraId="732CEB53" w14:textId="77777777" w:rsidR="00B03D3C" w:rsidRPr="00B03D3C" w:rsidRDefault="00B03D3C" w:rsidP="00B03D3C">
      <w:pPr>
        <w:tabs>
          <w:tab w:val="center" w:pos="4677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03D3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</w:t>
      </w:r>
    </w:p>
    <w:p w14:paraId="1D4CB462" w14:textId="77777777" w:rsidR="00B03D3C" w:rsidRPr="00B03D3C" w:rsidRDefault="00B03D3C" w:rsidP="00B03D3C">
      <w:pPr>
        <w:tabs>
          <w:tab w:val="left" w:pos="349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03D3C">
        <w:rPr>
          <w:rFonts w:ascii="Calibri" w:eastAsia="Calibri" w:hAnsi="Calibri" w:cs="Times New Roman"/>
          <w:sz w:val="28"/>
          <w:szCs w:val="28"/>
        </w:rPr>
        <w:t xml:space="preserve">                                                                           </w:t>
      </w:r>
    </w:p>
    <w:p w14:paraId="22B0D65D" w14:textId="77777777" w:rsidR="00B03D3C" w:rsidRPr="00B03D3C" w:rsidRDefault="00B03D3C" w:rsidP="00B03D3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03D3C">
        <w:rPr>
          <w:rFonts w:ascii="Calibri" w:eastAsia="Calibri" w:hAnsi="Calibri" w:cs="Times New Roman"/>
          <w:sz w:val="28"/>
          <w:szCs w:val="28"/>
        </w:rPr>
        <w:t xml:space="preserve">                     </w:t>
      </w:r>
    </w:p>
    <w:p w14:paraId="751C818D" w14:textId="77777777" w:rsidR="00B03D3C" w:rsidRPr="00B03D3C" w:rsidRDefault="00B03D3C" w:rsidP="00B03D3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B03D3C">
        <w:rPr>
          <w:rFonts w:ascii="Calibri" w:eastAsia="Calibri" w:hAnsi="Calibri" w:cs="Times New Roman"/>
          <w:sz w:val="28"/>
          <w:szCs w:val="28"/>
        </w:rPr>
        <w:t xml:space="preserve">                              </w:t>
      </w:r>
      <w:r w:rsidRPr="00B03D3C"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                   </w:t>
      </w:r>
      <w:r w:rsidRPr="00B03D3C">
        <w:rPr>
          <w:rFonts w:ascii="Times New Roman" w:eastAsia="Calibri" w:hAnsi="Times New Roman" w:cs="Times New Roman"/>
        </w:rPr>
        <w:t xml:space="preserve">                                                                    </w:t>
      </w:r>
    </w:p>
    <w:p w14:paraId="61A30145" w14:textId="77777777" w:rsidR="00B03D3C" w:rsidRPr="00B03D3C" w:rsidRDefault="00B03D3C" w:rsidP="00B03D3C">
      <w:pPr>
        <w:tabs>
          <w:tab w:val="left" w:pos="7530"/>
        </w:tabs>
        <w:spacing w:after="0" w:line="240" w:lineRule="auto"/>
        <w:rPr>
          <w:rFonts w:ascii="Times New Roman" w:eastAsia="Calibri" w:hAnsi="Times New Roman" w:cs="Times New Roman"/>
        </w:rPr>
      </w:pPr>
      <w:r w:rsidRPr="00B03D3C">
        <w:rPr>
          <w:rFonts w:ascii="Times New Roman" w:eastAsia="Calibri" w:hAnsi="Times New Roman" w:cs="Times New Roman"/>
        </w:rPr>
        <w:tab/>
      </w:r>
    </w:p>
    <w:p w14:paraId="4574A86E" w14:textId="77777777" w:rsidR="00B03D3C" w:rsidRPr="00B03D3C" w:rsidRDefault="00B03D3C" w:rsidP="00B03D3C">
      <w:pPr>
        <w:keepNext/>
        <w:spacing w:before="240" w:after="60"/>
        <w:outlineLvl w:val="0"/>
        <w:rPr>
          <w:rFonts w:ascii="Cambria" w:eastAsia="Times New Roman" w:hAnsi="Cambria" w:cs="Times New Roman"/>
          <w:b/>
          <w:bCs/>
          <w:kern w:val="32"/>
          <w:sz w:val="32"/>
          <w:szCs w:val="32"/>
        </w:rPr>
      </w:pPr>
    </w:p>
    <w:p w14:paraId="276E612C" w14:textId="77777777" w:rsidR="00B03D3C" w:rsidRPr="00B03D3C" w:rsidRDefault="00B03D3C" w:rsidP="00B03D3C">
      <w:pPr>
        <w:rPr>
          <w:rFonts w:ascii="Calibri" w:eastAsia="Calibri" w:hAnsi="Calibri" w:cs="Times New Roman"/>
        </w:rPr>
      </w:pPr>
    </w:p>
    <w:p w14:paraId="5092AD53" w14:textId="77777777" w:rsidR="00B03D3C" w:rsidRPr="00B03D3C" w:rsidRDefault="00B03D3C" w:rsidP="00B03D3C">
      <w:pPr>
        <w:rPr>
          <w:rFonts w:ascii="Calibri" w:eastAsia="Calibri" w:hAnsi="Calibri" w:cs="Times New Roman"/>
        </w:rPr>
      </w:pPr>
    </w:p>
    <w:p w14:paraId="261028EA" w14:textId="402047E7" w:rsidR="00B03D3C" w:rsidRPr="00B03D3C" w:rsidRDefault="00456655" w:rsidP="00B03D3C">
      <w:pPr>
        <w:jc w:val="center"/>
        <w:rPr>
          <w:rFonts w:ascii="Calibri" w:eastAsia="Calibri" w:hAnsi="Calibri" w:cs="Times New Roman"/>
          <w:b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Орел, 2020 </w:t>
      </w:r>
      <w:bookmarkStart w:id="1" w:name="_GoBack"/>
      <w:bookmarkEnd w:id="1"/>
      <w:r w:rsidR="00B03D3C" w:rsidRPr="00B03D3C">
        <w:rPr>
          <w:rFonts w:ascii="Times New Roman" w:eastAsia="Calibri" w:hAnsi="Times New Roman" w:cs="Times New Roman"/>
          <w:b/>
          <w:sz w:val="24"/>
          <w:szCs w:val="24"/>
        </w:rPr>
        <w:t>г.</w:t>
      </w:r>
    </w:p>
    <w:bookmarkEnd w:id="0"/>
    <w:p w14:paraId="5F346BBC" w14:textId="77777777" w:rsidR="00B03D3C" w:rsidRDefault="00B03D3C" w:rsidP="00B03D3C">
      <w:pPr>
        <w:pStyle w:val="a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2EE1881" w14:textId="1A4EAF59" w:rsidR="006406EB" w:rsidRPr="006406EB" w:rsidRDefault="00672451" w:rsidP="004C1A83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06E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406EB" w:rsidRPr="006406E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Актуальность темы.</w:t>
      </w:r>
      <w:r w:rsidR="006406E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406EB">
        <w:rPr>
          <w:rFonts w:ascii="Times New Roman" w:hAnsi="Times New Roman" w:cs="Times New Roman"/>
          <w:sz w:val="24"/>
          <w:szCs w:val="24"/>
          <w:lang w:eastAsia="ru-RU"/>
        </w:rPr>
        <w:t xml:space="preserve">Творчество – постоянный спутник детского развития. </w:t>
      </w:r>
      <w:r w:rsidR="00611811" w:rsidRPr="006406EB">
        <w:rPr>
          <w:rFonts w:ascii="Times New Roman" w:hAnsi="Times New Roman" w:cs="Times New Roman"/>
          <w:sz w:val="24"/>
          <w:szCs w:val="24"/>
          <w:lang w:eastAsia="ru-RU"/>
        </w:rPr>
        <w:t>Театр</w:t>
      </w:r>
      <w:r w:rsidR="006406EB" w:rsidRPr="006406E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406EB">
        <w:rPr>
          <w:rFonts w:ascii="Times New Roman" w:hAnsi="Times New Roman" w:cs="Times New Roman"/>
          <w:sz w:val="24"/>
          <w:szCs w:val="24"/>
          <w:lang w:eastAsia="ru-RU"/>
        </w:rPr>
        <w:t>является одной из самых ярких красочных и доступных восприятию дошкольника сфер искусства. Он развивает воображение и фантазию, способствует творческому развитию ребёнка и формированию базиса его личностной культуры.</w:t>
      </w:r>
    </w:p>
    <w:p w14:paraId="4B078B2F" w14:textId="4467D5F1" w:rsidR="00672451" w:rsidRPr="006406EB" w:rsidRDefault="00506D51" w:rsidP="00B03D3C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06E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0127E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6406E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72451" w:rsidRPr="006406EB">
        <w:rPr>
          <w:rFonts w:ascii="Times New Roman" w:hAnsi="Times New Roman" w:cs="Times New Roman"/>
          <w:sz w:val="24"/>
          <w:szCs w:val="24"/>
          <w:lang w:eastAsia="ru-RU"/>
        </w:rPr>
        <w:t xml:space="preserve">Характерными особенностями театрализованных игр являются литературная или фольклорная основа их содержания и наличие зрителей. Их можно разделить на две основные группы: </w:t>
      </w:r>
      <w:r w:rsidR="00672451" w:rsidRPr="006406E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драматизации и режиссерские</w:t>
      </w:r>
      <w:r w:rsidR="00672451" w:rsidRPr="006406EB">
        <w:rPr>
          <w:rFonts w:ascii="Times New Roman" w:hAnsi="Times New Roman" w:cs="Times New Roman"/>
          <w:sz w:val="24"/>
          <w:szCs w:val="24"/>
          <w:lang w:eastAsia="ru-RU"/>
        </w:rPr>
        <w:t xml:space="preserve"> (каждая из них, в свою очередь, подразделяется на несколько видов).</w:t>
      </w:r>
    </w:p>
    <w:p w14:paraId="7B73694E" w14:textId="2EB58462" w:rsidR="00672451" w:rsidRPr="006406EB" w:rsidRDefault="0060127E" w:rsidP="0060127E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 wp14:anchorId="1B6C5A52" wp14:editId="47323453">
            <wp:simplePos x="0" y="0"/>
            <wp:positionH relativeFrom="margin">
              <wp:posOffset>2483485</wp:posOffset>
            </wp:positionH>
            <wp:positionV relativeFrom="margin">
              <wp:posOffset>1506220</wp:posOffset>
            </wp:positionV>
            <wp:extent cx="2085975" cy="2333625"/>
            <wp:effectExtent l="0" t="0" r="9525" b="9525"/>
            <wp:wrapSquare wrapText="bothSides"/>
            <wp:docPr id="6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0" b="3290"/>
                    <a:stretch/>
                  </pic:blipFill>
                  <pic:spPr bwMode="auto">
                    <a:xfrm>
                      <a:off x="0" y="0"/>
                      <a:ext cx="2085975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B7C636E" wp14:editId="2B7BB0DD">
            <wp:simplePos x="0" y="0"/>
            <wp:positionH relativeFrom="margin">
              <wp:posOffset>4567555</wp:posOffset>
            </wp:positionH>
            <wp:positionV relativeFrom="margin">
              <wp:posOffset>1652270</wp:posOffset>
            </wp:positionV>
            <wp:extent cx="2335530" cy="2048510"/>
            <wp:effectExtent l="0" t="8890" r="0" b="0"/>
            <wp:wrapSquare wrapText="bothSides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553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451" w:rsidRPr="006406EB">
        <w:rPr>
          <w:rFonts w:ascii="Times New Roman" w:hAnsi="Times New Roman" w:cs="Times New Roman"/>
          <w:sz w:val="24"/>
          <w:szCs w:val="24"/>
          <w:lang w:eastAsia="ru-RU"/>
        </w:rPr>
        <w:t>В </w:t>
      </w:r>
      <w:r w:rsidR="00672451" w:rsidRPr="006406EB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играх - драматизациях</w:t>
      </w:r>
      <w:r w:rsidR="00672451" w:rsidRPr="006406EB">
        <w:rPr>
          <w:rFonts w:ascii="Times New Roman" w:hAnsi="Times New Roman" w:cs="Times New Roman"/>
          <w:sz w:val="24"/>
          <w:szCs w:val="24"/>
          <w:lang w:eastAsia="ru-RU"/>
        </w:rPr>
        <w:t xml:space="preserve"> ребенок, исполняя роль в качестве «артиста», самостоятельно создает образ с помощью комплекса средств вербальной и невербальной выразительности. Видами драматизации являются игры-имитации образов животных, людей, литературных персонажей; ролевые диалоги на основе текста; инсценировки произведений;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</w:p>
    <w:p w14:paraId="31487972" w14:textId="77777777" w:rsidR="0060127E" w:rsidRDefault="0060127E" w:rsidP="00B03D3C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1FA2F41" w14:textId="77777777" w:rsidR="0060127E" w:rsidRDefault="0060127E" w:rsidP="0060127E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59BD05F" w14:textId="1BA05C1B" w:rsidR="00506D51" w:rsidRPr="006406EB" w:rsidRDefault="00672451" w:rsidP="0060127E">
      <w:pPr>
        <w:pStyle w:val="a8"/>
        <w:ind w:firstLine="70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6406EB">
        <w:rPr>
          <w:rFonts w:ascii="Times New Roman" w:hAnsi="Times New Roman" w:cs="Times New Roman"/>
          <w:sz w:val="24"/>
          <w:szCs w:val="24"/>
          <w:lang w:eastAsia="ru-RU"/>
        </w:rPr>
        <w:t>В </w:t>
      </w:r>
      <w:r w:rsidRPr="006406EB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режиссерской игре</w:t>
      </w:r>
      <w:r w:rsidRPr="006406EB">
        <w:rPr>
          <w:rFonts w:ascii="Times New Roman" w:hAnsi="Times New Roman" w:cs="Times New Roman"/>
          <w:sz w:val="24"/>
          <w:szCs w:val="24"/>
          <w:lang w:eastAsia="ru-RU"/>
        </w:rPr>
        <w:t> «артистами являются игрушки или их заместители, а ребенок, организуя деятельность как «сценарист и режиссер», управляет «артистами». «Озвучивая» героев и комментируя сюжет, он использует разные средства вербальной выразительности. Виды режиссерских игр определяются в соответствии с разнообразием театров, используемых в детском саду: настольный, плоскостной и объемный, кукольный (</w:t>
      </w:r>
      <w:proofErr w:type="spellStart"/>
      <w:r w:rsidRPr="006406EB">
        <w:rPr>
          <w:rFonts w:ascii="Times New Roman" w:hAnsi="Times New Roman" w:cs="Times New Roman"/>
          <w:sz w:val="24"/>
          <w:szCs w:val="24"/>
          <w:lang w:eastAsia="ru-RU"/>
        </w:rPr>
        <w:t>би</w:t>
      </w:r>
      <w:proofErr w:type="spellEnd"/>
      <w:r w:rsidR="005A3810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6406EB">
        <w:rPr>
          <w:rFonts w:ascii="Times New Roman" w:hAnsi="Times New Roman" w:cs="Times New Roman"/>
          <w:sz w:val="24"/>
          <w:szCs w:val="24"/>
          <w:lang w:eastAsia="ru-RU"/>
        </w:rPr>
        <w:t>ба</w:t>
      </w:r>
      <w:r w:rsidR="005A3810">
        <w:rPr>
          <w:rFonts w:ascii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6406EB">
        <w:rPr>
          <w:rFonts w:ascii="Times New Roman" w:hAnsi="Times New Roman" w:cs="Times New Roman"/>
          <w:sz w:val="24"/>
          <w:szCs w:val="24"/>
          <w:lang w:eastAsia="ru-RU"/>
        </w:rPr>
        <w:t>бо</w:t>
      </w:r>
      <w:proofErr w:type="spellEnd"/>
      <w:r w:rsidRPr="006406EB">
        <w:rPr>
          <w:rFonts w:ascii="Times New Roman" w:hAnsi="Times New Roman" w:cs="Times New Roman"/>
          <w:sz w:val="24"/>
          <w:szCs w:val="24"/>
          <w:lang w:eastAsia="ru-RU"/>
        </w:rPr>
        <w:t>, пальчиковый) и т.д.</w:t>
      </w:r>
      <w:r w:rsidR="0060127E" w:rsidRPr="0060127E">
        <w:rPr>
          <w:noProof/>
        </w:rPr>
        <w:t xml:space="preserve"> </w:t>
      </w:r>
      <w:r w:rsidR="0060127E">
        <w:rPr>
          <w:noProof/>
          <w:lang w:eastAsia="ru-RU"/>
        </w:rPr>
        <w:drawing>
          <wp:inline distT="0" distB="0" distL="0" distR="0" wp14:anchorId="6A766B22" wp14:editId="0ED5CDD6">
            <wp:extent cx="4629785" cy="2105025"/>
            <wp:effectExtent l="0" t="0" r="0" b="9525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76" b="15837"/>
                    <a:stretch/>
                  </pic:blipFill>
                  <pic:spPr bwMode="auto">
                    <a:xfrm>
                      <a:off x="0" y="0"/>
                      <a:ext cx="4630189" cy="2105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9589E2" w14:textId="3B4631EE" w:rsidR="00672451" w:rsidRPr="006406EB" w:rsidRDefault="00672451" w:rsidP="0060127E">
      <w:pPr>
        <w:pStyle w:val="a8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406E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0127E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6406E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Система работы по развитию театрализованной деятельности делится на три этапа:</w:t>
      </w:r>
    </w:p>
    <w:p w14:paraId="24D74D83" w14:textId="77777777" w:rsidR="00672451" w:rsidRPr="006406EB" w:rsidRDefault="00672451" w:rsidP="00B03D3C">
      <w:pPr>
        <w:pStyle w:val="a8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06EB">
        <w:rPr>
          <w:rFonts w:ascii="Times New Roman" w:hAnsi="Times New Roman" w:cs="Times New Roman"/>
          <w:sz w:val="24"/>
          <w:szCs w:val="24"/>
          <w:lang w:eastAsia="ru-RU"/>
        </w:rPr>
        <w:t>художественное восприятие литературных и фольклорных произведений;</w:t>
      </w:r>
    </w:p>
    <w:p w14:paraId="24EBCEFE" w14:textId="54CD140D" w:rsidR="006406EB" w:rsidRDefault="0060127E" w:rsidP="00B03D3C">
      <w:pPr>
        <w:pStyle w:val="a8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EFC38C7" wp14:editId="46331571">
            <wp:simplePos x="0" y="0"/>
            <wp:positionH relativeFrom="margin">
              <wp:posOffset>4375150</wp:posOffset>
            </wp:positionH>
            <wp:positionV relativeFrom="margin">
              <wp:posOffset>7334885</wp:posOffset>
            </wp:positionV>
            <wp:extent cx="2529840" cy="2233295"/>
            <wp:effectExtent l="0" t="0" r="3810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451" w:rsidRPr="006406EB">
        <w:rPr>
          <w:rFonts w:ascii="Times New Roman" w:hAnsi="Times New Roman" w:cs="Times New Roman"/>
          <w:sz w:val="24"/>
          <w:szCs w:val="24"/>
          <w:lang w:eastAsia="ru-RU"/>
        </w:rPr>
        <w:t xml:space="preserve">освоение специальных умений для становления основных («актер», «режиссер») </w:t>
      </w:r>
    </w:p>
    <w:p w14:paraId="3C6DA2E8" w14:textId="0CD20A06" w:rsidR="006406EB" w:rsidRDefault="006406EB" w:rsidP="00B03D3C">
      <w:pPr>
        <w:pStyle w:val="a8"/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и </w:t>
      </w:r>
      <w:r w:rsidR="00672451" w:rsidRPr="006406EB">
        <w:rPr>
          <w:rFonts w:ascii="Times New Roman" w:hAnsi="Times New Roman" w:cs="Times New Roman"/>
          <w:sz w:val="24"/>
          <w:szCs w:val="24"/>
          <w:lang w:eastAsia="ru-RU"/>
        </w:rPr>
        <w:t>дополнительных позиций («сценарист», «оформитель», «костюмер»);</w:t>
      </w:r>
    </w:p>
    <w:p w14:paraId="1AF6BE4F" w14:textId="4B7E04E5" w:rsidR="00672451" w:rsidRPr="006406EB" w:rsidRDefault="00672451" w:rsidP="00B03D3C">
      <w:pPr>
        <w:pStyle w:val="a8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06EB">
        <w:rPr>
          <w:rFonts w:ascii="Times New Roman" w:hAnsi="Times New Roman" w:cs="Times New Roman"/>
          <w:sz w:val="24"/>
          <w:szCs w:val="24"/>
          <w:lang w:eastAsia="ru-RU"/>
        </w:rPr>
        <w:t>самостоятельная творческая деятельность.</w:t>
      </w:r>
    </w:p>
    <w:p w14:paraId="7B05A1AF" w14:textId="7AAC291F" w:rsidR="00672451" w:rsidRPr="006406EB" w:rsidRDefault="006C337A" w:rsidP="0060127E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06E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="00672451" w:rsidRPr="006406E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:</w:t>
      </w:r>
      <w:r w:rsidR="00672451" w:rsidRPr="006406EB">
        <w:rPr>
          <w:rFonts w:ascii="Times New Roman" w:hAnsi="Times New Roman" w:cs="Times New Roman"/>
          <w:sz w:val="24"/>
          <w:szCs w:val="24"/>
          <w:lang w:eastAsia="ru-RU"/>
        </w:rPr>
        <w:t> развитие</w:t>
      </w:r>
      <w:r w:rsidRPr="006406EB">
        <w:rPr>
          <w:rFonts w:ascii="Times New Roman" w:hAnsi="Times New Roman" w:cs="Times New Roman"/>
          <w:sz w:val="24"/>
          <w:szCs w:val="24"/>
          <w:lang w:eastAsia="ru-RU"/>
        </w:rPr>
        <w:t xml:space="preserve"> познавательно-речевой активности и</w:t>
      </w:r>
      <w:r w:rsidR="00672451" w:rsidRPr="006406EB">
        <w:rPr>
          <w:rFonts w:ascii="Times New Roman" w:hAnsi="Times New Roman" w:cs="Times New Roman"/>
          <w:sz w:val="24"/>
          <w:szCs w:val="24"/>
          <w:lang w:eastAsia="ru-RU"/>
        </w:rPr>
        <w:t xml:space="preserve"> творческих способностей у детей дошкольного возраста через театрализованную деятельность.</w:t>
      </w:r>
    </w:p>
    <w:p w14:paraId="46620658" w14:textId="7E852443" w:rsidR="00672451" w:rsidRPr="006406EB" w:rsidRDefault="00672451" w:rsidP="0060127E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06E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Опыт работы</w:t>
      </w:r>
    </w:p>
    <w:p w14:paraId="406B02D0" w14:textId="06A67BAC" w:rsidR="0060127E" w:rsidRDefault="00672451" w:rsidP="0060127E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06EB">
        <w:rPr>
          <w:rFonts w:ascii="Times New Roman" w:hAnsi="Times New Roman" w:cs="Times New Roman"/>
          <w:sz w:val="24"/>
          <w:szCs w:val="24"/>
          <w:lang w:eastAsia="ru-RU"/>
        </w:rPr>
        <w:t>Свою работу по развитию творческих способностей через театрализованную деятельность я начала с создания предметно-пространственной среды в млад</w:t>
      </w:r>
      <w:r w:rsidR="006C337A" w:rsidRPr="006406EB">
        <w:rPr>
          <w:rFonts w:ascii="Times New Roman" w:hAnsi="Times New Roman" w:cs="Times New Roman"/>
          <w:sz w:val="24"/>
          <w:szCs w:val="24"/>
          <w:lang w:eastAsia="ru-RU"/>
        </w:rPr>
        <w:t xml:space="preserve">шей группе. Для детей </w:t>
      </w:r>
      <w:r w:rsidRPr="006406EB">
        <w:rPr>
          <w:rFonts w:ascii="Times New Roman" w:hAnsi="Times New Roman" w:cs="Times New Roman"/>
          <w:sz w:val="24"/>
          <w:szCs w:val="24"/>
          <w:lang w:eastAsia="ru-RU"/>
        </w:rPr>
        <w:t xml:space="preserve">был оформлен уголок ряженья с атрибутами-костюмами: </w:t>
      </w:r>
      <w:r w:rsidR="0060127E"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508BA510" wp14:editId="14651A04">
            <wp:simplePos x="0" y="0"/>
            <wp:positionH relativeFrom="margin">
              <wp:posOffset>-2540</wp:posOffset>
            </wp:positionH>
            <wp:positionV relativeFrom="margin">
              <wp:posOffset>67945</wp:posOffset>
            </wp:positionV>
            <wp:extent cx="2219325" cy="2381250"/>
            <wp:effectExtent l="0" t="0" r="9525" b="0"/>
            <wp:wrapSquare wrapText="bothSides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06EB">
        <w:rPr>
          <w:rFonts w:ascii="Times New Roman" w:hAnsi="Times New Roman" w:cs="Times New Roman"/>
          <w:sz w:val="24"/>
          <w:szCs w:val="24"/>
          <w:lang w:eastAsia="ru-RU"/>
        </w:rPr>
        <w:t xml:space="preserve">сарафанами, платочками, головными уборами, ширма. Также изготовила настольный театр «Репка», «Колобок», приобрела театр </w:t>
      </w:r>
      <w:proofErr w:type="spellStart"/>
      <w:r w:rsidRPr="006406EB">
        <w:rPr>
          <w:rFonts w:ascii="Times New Roman" w:hAnsi="Times New Roman" w:cs="Times New Roman"/>
          <w:sz w:val="24"/>
          <w:szCs w:val="24"/>
          <w:lang w:eastAsia="ru-RU"/>
        </w:rPr>
        <w:t>би</w:t>
      </w:r>
      <w:proofErr w:type="spellEnd"/>
      <w:r w:rsidRPr="006406EB">
        <w:rPr>
          <w:rFonts w:ascii="Times New Roman" w:hAnsi="Times New Roman" w:cs="Times New Roman"/>
          <w:sz w:val="24"/>
          <w:szCs w:val="24"/>
          <w:lang w:eastAsia="ru-RU"/>
        </w:rPr>
        <w:t>-ба-</w:t>
      </w:r>
      <w:proofErr w:type="spellStart"/>
      <w:r w:rsidRPr="006406EB">
        <w:rPr>
          <w:rFonts w:ascii="Times New Roman" w:hAnsi="Times New Roman" w:cs="Times New Roman"/>
          <w:sz w:val="24"/>
          <w:szCs w:val="24"/>
          <w:lang w:eastAsia="ru-RU"/>
        </w:rPr>
        <w:t>бо</w:t>
      </w:r>
      <w:proofErr w:type="spellEnd"/>
      <w:r w:rsidRPr="006406EB">
        <w:rPr>
          <w:rFonts w:ascii="Times New Roman" w:hAnsi="Times New Roman" w:cs="Times New Roman"/>
          <w:sz w:val="24"/>
          <w:szCs w:val="24"/>
          <w:lang w:eastAsia="ru-RU"/>
        </w:rPr>
        <w:t xml:space="preserve"> «Курочка Ряба», мягкий настольный театр «Курочка Ряба». </w:t>
      </w:r>
    </w:p>
    <w:p w14:paraId="399A4359" w14:textId="573AA4CA" w:rsidR="00672451" w:rsidRPr="006406EB" w:rsidRDefault="00672451" w:rsidP="0060127E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06EB">
        <w:rPr>
          <w:rFonts w:ascii="Times New Roman" w:hAnsi="Times New Roman" w:cs="Times New Roman"/>
          <w:sz w:val="24"/>
          <w:szCs w:val="24"/>
          <w:lang w:eastAsia="ru-RU"/>
        </w:rPr>
        <w:t>Оформила книжный уголок. Куда поместила книги разной направленности: потешки, сказки, произведения, соответствующие возрасту детей</w:t>
      </w:r>
      <w:r w:rsidR="006406EB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6406EB">
        <w:rPr>
          <w:rFonts w:ascii="Times New Roman" w:hAnsi="Times New Roman" w:cs="Times New Roman"/>
          <w:sz w:val="24"/>
          <w:szCs w:val="24"/>
          <w:lang w:eastAsia="ru-RU"/>
        </w:rPr>
        <w:t>Оформлена картотека «Пальчиковые игры».</w:t>
      </w:r>
      <w:r w:rsidR="0060127E" w:rsidRPr="0060127E">
        <w:rPr>
          <w:noProof/>
        </w:rPr>
        <w:t xml:space="preserve"> </w:t>
      </w:r>
    </w:p>
    <w:p w14:paraId="6E167DF4" w14:textId="63428D4F" w:rsidR="00672451" w:rsidRPr="006406EB" w:rsidRDefault="0060127E" w:rsidP="0060127E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B7A392C" wp14:editId="1F9E71EE">
            <wp:simplePos x="0" y="0"/>
            <wp:positionH relativeFrom="margin">
              <wp:posOffset>3743325</wp:posOffset>
            </wp:positionH>
            <wp:positionV relativeFrom="margin">
              <wp:posOffset>1585595</wp:posOffset>
            </wp:positionV>
            <wp:extent cx="2078355" cy="3974465"/>
            <wp:effectExtent l="4445" t="0" r="2540" b="2540"/>
            <wp:wrapSquare wrapText="bothSides"/>
            <wp:docPr id="2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9" r="6355"/>
                    <a:stretch/>
                  </pic:blipFill>
                  <pic:spPr bwMode="auto">
                    <a:xfrm rot="5400000">
                      <a:off x="0" y="0"/>
                      <a:ext cx="2078355" cy="3974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72451" w:rsidRPr="006406EB">
        <w:rPr>
          <w:rFonts w:ascii="Times New Roman" w:hAnsi="Times New Roman" w:cs="Times New Roman"/>
          <w:sz w:val="24"/>
          <w:szCs w:val="24"/>
          <w:lang w:eastAsia="ru-RU"/>
        </w:rPr>
        <w:t xml:space="preserve">В работе с детьми раннего возраста предпочтение отдаётся театрализованной деятельности, потому что она помогает быстрее адаптироваться к детскому саду. Малыши охотно изображают различных животных, с удовольствием перевоплощаются в котят, собачек, маленьких козлят и т.д. Драматизация – одна из групп театрализованной игры. </w:t>
      </w:r>
    </w:p>
    <w:p w14:paraId="622B6690" w14:textId="77777777" w:rsidR="00A705E0" w:rsidRDefault="00A705E0" w:rsidP="0060127E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FEAE490" w14:textId="215C04A8" w:rsidR="00672451" w:rsidRPr="006406EB" w:rsidRDefault="00672451" w:rsidP="0060127E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06EB">
        <w:rPr>
          <w:rFonts w:ascii="Times New Roman" w:hAnsi="Times New Roman" w:cs="Times New Roman"/>
          <w:sz w:val="24"/>
          <w:szCs w:val="24"/>
          <w:lang w:eastAsia="ru-RU"/>
        </w:rPr>
        <w:t>Формируя интерес к играм – драматизациям, необходимо как можно больше читать и рассказывать детям сказки и другие литературные произведения. </w:t>
      </w:r>
    </w:p>
    <w:p w14:paraId="214F49F2" w14:textId="0189029E" w:rsidR="00672451" w:rsidRPr="006406EB" w:rsidRDefault="00672451" w:rsidP="0060127E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06EB">
        <w:rPr>
          <w:rFonts w:ascii="Times New Roman" w:hAnsi="Times New Roman" w:cs="Times New Roman"/>
          <w:sz w:val="24"/>
          <w:szCs w:val="24"/>
          <w:lang w:eastAsia="ru-RU"/>
        </w:rPr>
        <w:t>Каждый день я   ребятам читала произведения из разных жанров, стараясь голосом и мимикой передать характер героев.</w:t>
      </w:r>
    </w:p>
    <w:p w14:paraId="696CDBEA" w14:textId="34385348" w:rsidR="0060127E" w:rsidRDefault="00672451" w:rsidP="0060127E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06EB">
        <w:rPr>
          <w:rFonts w:ascii="Times New Roman" w:hAnsi="Times New Roman" w:cs="Times New Roman"/>
          <w:sz w:val="24"/>
          <w:szCs w:val="24"/>
          <w:lang w:eastAsia="ru-RU"/>
        </w:rPr>
        <w:t xml:space="preserve">Вместе с ребятами мы обыгрывали </w:t>
      </w:r>
      <w:proofErr w:type="spellStart"/>
      <w:r w:rsidRPr="006406EB">
        <w:rPr>
          <w:rFonts w:ascii="Times New Roman" w:hAnsi="Times New Roman" w:cs="Times New Roman"/>
          <w:sz w:val="24"/>
          <w:szCs w:val="24"/>
          <w:lang w:eastAsia="ru-RU"/>
        </w:rPr>
        <w:t>потешки</w:t>
      </w:r>
      <w:proofErr w:type="spellEnd"/>
      <w:r w:rsidRPr="006406EB">
        <w:rPr>
          <w:rFonts w:ascii="Times New Roman" w:hAnsi="Times New Roman" w:cs="Times New Roman"/>
          <w:sz w:val="24"/>
          <w:szCs w:val="24"/>
          <w:lang w:eastAsia="ru-RU"/>
        </w:rPr>
        <w:t xml:space="preserve"> («Кисонька - </w:t>
      </w:r>
      <w:proofErr w:type="spellStart"/>
      <w:r w:rsidRPr="006406EB">
        <w:rPr>
          <w:rFonts w:ascii="Times New Roman" w:hAnsi="Times New Roman" w:cs="Times New Roman"/>
          <w:sz w:val="24"/>
          <w:szCs w:val="24"/>
          <w:lang w:eastAsia="ru-RU"/>
        </w:rPr>
        <w:t>мурысонька</w:t>
      </w:r>
      <w:proofErr w:type="spellEnd"/>
      <w:r w:rsidRPr="006406EB">
        <w:rPr>
          <w:rFonts w:ascii="Times New Roman" w:hAnsi="Times New Roman" w:cs="Times New Roman"/>
          <w:sz w:val="24"/>
          <w:szCs w:val="24"/>
          <w:lang w:eastAsia="ru-RU"/>
        </w:rPr>
        <w:t>», «</w:t>
      </w:r>
      <w:r w:rsidR="005A3810">
        <w:rPr>
          <w:rFonts w:ascii="Times New Roman" w:hAnsi="Times New Roman" w:cs="Times New Roman"/>
          <w:sz w:val="24"/>
          <w:szCs w:val="24"/>
          <w:lang w:eastAsia="ru-RU"/>
        </w:rPr>
        <w:t>Мишка косолапый</w:t>
      </w:r>
      <w:r w:rsidRPr="006406EB">
        <w:rPr>
          <w:rFonts w:ascii="Times New Roman" w:hAnsi="Times New Roman" w:cs="Times New Roman"/>
          <w:sz w:val="24"/>
          <w:szCs w:val="24"/>
          <w:lang w:eastAsia="ru-RU"/>
        </w:rPr>
        <w:t xml:space="preserve">» и другие), произведения А. Барто («Зайка», «Бычок»), имитировали движения различных животных (кошечка, лисичка, медведь, волк и других животных). А также драматизировали сказки – «Курочка ряба», «Репка». </w:t>
      </w:r>
    </w:p>
    <w:p w14:paraId="79D49676" w14:textId="6FDFB616" w:rsidR="00672451" w:rsidRPr="006406EB" w:rsidRDefault="0060127E" w:rsidP="0060127E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04FAD4D2" wp14:editId="098961A9">
            <wp:simplePos x="0" y="0"/>
            <wp:positionH relativeFrom="margin">
              <wp:posOffset>0</wp:posOffset>
            </wp:positionH>
            <wp:positionV relativeFrom="margin">
              <wp:posOffset>5172075</wp:posOffset>
            </wp:positionV>
            <wp:extent cx="3010757" cy="20383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06" b="18553"/>
                    <a:stretch/>
                  </pic:blipFill>
                  <pic:spPr bwMode="auto">
                    <a:xfrm>
                      <a:off x="0" y="0"/>
                      <a:ext cx="3010757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72451" w:rsidRPr="006406EB">
        <w:rPr>
          <w:rFonts w:ascii="Times New Roman" w:hAnsi="Times New Roman" w:cs="Times New Roman"/>
          <w:sz w:val="24"/>
          <w:szCs w:val="24"/>
          <w:lang w:eastAsia="ru-RU"/>
        </w:rPr>
        <w:t xml:space="preserve">Конечно же, малыши ещё не в совершенстве передают образы героев, но они очень стараются. А какое удовольствие это им доставляет! Чтобы дети развивались творчески в играх-драматизациях, я предлагала им поиграть с игрушками-зверушками, пофантазировать, как с ними можно обыграть различные действия. А ещё ребята, самостоятельно использовали театр на </w:t>
      </w:r>
      <w:proofErr w:type="spellStart"/>
      <w:r w:rsidR="00672451" w:rsidRPr="006406EB">
        <w:rPr>
          <w:rFonts w:ascii="Times New Roman" w:hAnsi="Times New Roman" w:cs="Times New Roman"/>
          <w:sz w:val="24"/>
          <w:szCs w:val="24"/>
          <w:lang w:eastAsia="ru-RU"/>
        </w:rPr>
        <w:t>фланелеграфе</w:t>
      </w:r>
      <w:proofErr w:type="spellEnd"/>
      <w:r w:rsidR="00672451" w:rsidRPr="006406EB">
        <w:rPr>
          <w:rFonts w:ascii="Times New Roman" w:hAnsi="Times New Roman" w:cs="Times New Roman"/>
          <w:sz w:val="24"/>
          <w:szCs w:val="24"/>
          <w:lang w:eastAsia="ru-RU"/>
        </w:rPr>
        <w:t>, разговаривали от имени героев сказок, действовали с картинками - героями.</w:t>
      </w:r>
      <w:r w:rsidRPr="0060127E">
        <w:rPr>
          <w:noProof/>
        </w:rPr>
        <w:t xml:space="preserve"> </w:t>
      </w:r>
    </w:p>
    <w:p w14:paraId="6B9D2CFE" w14:textId="77777777" w:rsidR="00672451" w:rsidRPr="006406EB" w:rsidRDefault="00672451" w:rsidP="00B03D3C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06EB">
        <w:rPr>
          <w:rFonts w:ascii="Times New Roman" w:hAnsi="Times New Roman" w:cs="Times New Roman"/>
          <w:sz w:val="24"/>
          <w:szCs w:val="24"/>
          <w:lang w:eastAsia="ru-RU"/>
        </w:rPr>
        <w:t>В свободной и непосредственно-образовательной деятельностях играли с пальчиками: «Грибы», «Наши мамы», «Посуда», Домашние животные», «Дикие животные» и другие.</w:t>
      </w:r>
    </w:p>
    <w:p w14:paraId="07D3FD7E" w14:textId="77777777" w:rsidR="00672451" w:rsidRPr="006406EB" w:rsidRDefault="00672451" w:rsidP="00A163E3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06EB">
        <w:rPr>
          <w:rFonts w:ascii="Times New Roman" w:hAnsi="Times New Roman" w:cs="Times New Roman"/>
          <w:sz w:val="24"/>
          <w:szCs w:val="24"/>
          <w:lang w:eastAsia="ru-RU"/>
        </w:rPr>
        <w:t>На занятиях использовала театрализованную деятельность, как игровой приём и форму обучения детей, вводила персонаж, который помогал лучше усвоить те или иные знания, умения и навыки.</w:t>
      </w:r>
    </w:p>
    <w:p w14:paraId="6AB08FEE" w14:textId="5369BC78" w:rsidR="00672451" w:rsidRPr="006406EB" w:rsidRDefault="00672451" w:rsidP="00A163E3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06EB">
        <w:rPr>
          <w:rFonts w:ascii="Times New Roman" w:hAnsi="Times New Roman" w:cs="Times New Roman"/>
          <w:sz w:val="24"/>
          <w:szCs w:val="24"/>
          <w:lang w:eastAsia="ru-RU"/>
        </w:rPr>
        <w:t>В течение года я составила проект по сказке «Колобок», тематическое планирование на неделю по теме «Неделя детской книги», где прослеживалась работа по играм - драматизациям, показала итоговое мероприятие по тематической неделе – дети драматизировали сказки «Репка</w:t>
      </w:r>
      <w:r w:rsidR="006C337A" w:rsidRPr="006406EB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5A3810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0BB38B4F" w14:textId="7BBDB4A4" w:rsidR="00C126E5" w:rsidRDefault="0052710E" w:rsidP="00B03D3C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06EB">
        <w:rPr>
          <w:rFonts w:ascii="Times New Roman" w:hAnsi="Times New Roman" w:cs="Times New Roman"/>
          <w:sz w:val="24"/>
          <w:szCs w:val="24"/>
          <w:lang w:eastAsia="ru-RU"/>
        </w:rPr>
        <w:t xml:space="preserve">Вместе с детьми </w:t>
      </w:r>
      <w:r w:rsidR="00672451" w:rsidRPr="006406EB">
        <w:rPr>
          <w:rFonts w:ascii="Times New Roman" w:hAnsi="Times New Roman" w:cs="Times New Roman"/>
          <w:sz w:val="24"/>
          <w:szCs w:val="24"/>
          <w:lang w:eastAsia="ru-RU"/>
        </w:rPr>
        <w:t xml:space="preserve">мы продолжили работу над имитацией отдельных действий человека, животных, птиц. Рассмотрев альбом «Эмоции и чувства», дети показывали разные эмоции людей: радость, грусть и другие. В игровых упражнениях имитировали движения, бабушки, дедушки, внучки. В подвижных играх «Солнышко и дождик», «Воробушки и автомобиль», «Лошадки», «Мыши и кот», «Лохматый пёс», «Наседка и цыплята», «Котята и щенята», «Зарядка зверей» и других имитировали движения </w:t>
      </w:r>
      <w:r w:rsidR="00672451" w:rsidRPr="006406E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животных и птиц. С помощью </w:t>
      </w:r>
      <w:proofErr w:type="spellStart"/>
      <w:r w:rsidR="00672451" w:rsidRPr="006406EB">
        <w:rPr>
          <w:rFonts w:ascii="Times New Roman" w:hAnsi="Times New Roman" w:cs="Times New Roman"/>
          <w:sz w:val="24"/>
          <w:szCs w:val="24"/>
          <w:lang w:eastAsia="ru-RU"/>
        </w:rPr>
        <w:t>физминуток</w:t>
      </w:r>
      <w:proofErr w:type="spellEnd"/>
      <w:r w:rsidR="00672451" w:rsidRPr="006406EB">
        <w:rPr>
          <w:rFonts w:ascii="Times New Roman" w:hAnsi="Times New Roman" w:cs="Times New Roman"/>
          <w:sz w:val="24"/>
          <w:szCs w:val="24"/>
          <w:lang w:eastAsia="ru-RU"/>
        </w:rPr>
        <w:t xml:space="preserve"> также передавали движения животных («Конь меня в дороге ждёт», «Три мишки», «Медвежата в чаще жили», «Жил-был зайчик»). Вместе с детьми мы ходили по полу, как по луже, по горячему, шли, как мышата, когда </w:t>
      </w:r>
    </w:p>
    <w:p w14:paraId="02468B53" w14:textId="058BC365" w:rsidR="00672451" w:rsidRPr="006406EB" w:rsidRDefault="00672451" w:rsidP="00B03D3C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06EB">
        <w:rPr>
          <w:rFonts w:ascii="Times New Roman" w:hAnsi="Times New Roman" w:cs="Times New Roman"/>
          <w:sz w:val="24"/>
          <w:szCs w:val="24"/>
          <w:lang w:eastAsia="ru-RU"/>
        </w:rPr>
        <w:t>спит кот, ели воображаемую конфету и облизывались, как лисички подслушивали, о чём в избушке говорит кот с петушком. С помощью этюдов малыши в игровой форме учатся выражать свои чувства и понимать чувства других людей.</w:t>
      </w:r>
    </w:p>
    <w:p w14:paraId="675BA2B3" w14:textId="5DD3BB8D" w:rsidR="00672451" w:rsidRPr="006406EB" w:rsidRDefault="00337991" w:rsidP="00337991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586C3E78" wp14:editId="7AB2495F">
            <wp:simplePos x="0" y="0"/>
            <wp:positionH relativeFrom="margin">
              <wp:posOffset>2800350</wp:posOffset>
            </wp:positionH>
            <wp:positionV relativeFrom="margin">
              <wp:posOffset>1104900</wp:posOffset>
            </wp:positionV>
            <wp:extent cx="3980815" cy="1838960"/>
            <wp:effectExtent l="0" t="0" r="635" b="8890"/>
            <wp:wrapSquare wrapText="bothSides"/>
            <wp:docPr id="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1"/>
                    <a:stretch/>
                  </pic:blipFill>
                  <pic:spPr bwMode="auto">
                    <a:xfrm>
                      <a:off x="0" y="0"/>
                      <a:ext cx="3980815" cy="183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72451" w:rsidRPr="006406EB">
        <w:rPr>
          <w:rFonts w:ascii="Times New Roman" w:hAnsi="Times New Roman" w:cs="Times New Roman"/>
          <w:sz w:val="24"/>
          <w:szCs w:val="24"/>
          <w:lang w:eastAsia="ru-RU"/>
        </w:rPr>
        <w:t>Затем мы имитировали цепочку последовательных действий в сочетании с передачей основных эмоций героя – весёлые матрёшки захлопали в ладоши и стали танцевать, зайчик увидел лису и испугался, непослушный котёнок обжёг себе лапу и расплакался.</w:t>
      </w:r>
      <w:r w:rsidRPr="00337991">
        <w:rPr>
          <w:noProof/>
        </w:rPr>
        <w:t xml:space="preserve"> </w:t>
      </w:r>
    </w:p>
    <w:p w14:paraId="417DAC09" w14:textId="204168C6" w:rsidR="00672451" w:rsidRPr="006406EB" w:rsidRDefault="00672451" w:rsidP="00337991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06EB">
        <w:rPr>
          <w:rFonts w:ascii="Times New Roman" w:hAnsi="Times New Roman" w:cs="Times New Roman"/>
          <w:sz w:val="24"/>
          <w:szCs w:val="24"/>
          <w:lang w:eastAsia="ru-RU"/>
        </w:rPr>
        <w:t>В зависимости от времени года дети имитировали, как листочки летят по ветру и падают на дорожку, как ветер поднимает снежинки, которые кружатся в воздухе.</w:t>
      </w:r>
    </w:p>
    <w:p w14:paraId="0D3D9B2E" w14:textId="77777777" w:rsidR="00672451" w:rsidRPr="006406EB" w:rsidRDefault="00672451" w:rsidP="00337991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06EB">
        <w:rPr>
          <w:rFonts w:ascii="Times New Roman" w:hAnsi="Times New Roman" w:cs="Times New Roman"/>
          <w:sz w:val="24"/>
          <w:szCs w:val="24"/>
          <w:lang w:eastAsia="ru-RU"/>
        </w:rPr>
        <w:t xml:space="preserve">Следующая ступень в работе – это бессловесная игра-импровизация с одним персонажем. Текст читает воспитатель, и дети импровизируют. Нами были показаны потешки «Заинька, попляши», «Едем, едем на лошадке», «Привяжу я козлика», «Кошкин дом», стихотворение И. </w:t>
      </w:r>
      <w:proofErr w:type="spellStart"/>
      <w:r w:rsidRPr="006406EB">
        <w:rPr>
          <w:rFonts w:ascii="Times New Roman" w:hAnsi="Times New Roman" w:cs="Times New Roman"/>
          <w:sz w:val="24"/>
          <w:szCs w:val="24"/>
          <w:lang w:eastAsia="ru-RU"/>
        </w:rPr>
        <w:t>Токмаковой</w:t>
      </w:r>
      <w:proofErr w:type="spellEnd"/>
      <w:r w:rsidRPr="006406EB">
        <w:rPr>
          <w:rFonts w:ascii="Times New Roman" w:hAnsi="Times New Roman" w:cs="Times New Roman"/>
          <w:sz w:val="24"/>
          <w:szCs w:val="24"/>
          <w:lang w:eastAsia="ru-RU"/>
        </w:rPr>
        <w:t xml:space="preserve"> «Как на горке снег, снег».</w:t>
      </w:r>
    </w:p>
    <w:p w14:paraId="0F76F93F" w14:textId="77777777" w:rsidR="00672451" w:rsidRPr="006406EB" w:rsidRDefault="00672451" w:rsidP="00337991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06EB">
        <w:rPr>
          <w:rFonts w:ascii="Times New Roman" w:hAnsi="Times New Roman" w:cs="Times New Roman"/>
          <w:sz w:val="24"/>
          <w:szCs w:val="24"/>
          <w:lang w:eastAsia="ru-RU"/>
        </w:rPr>
        <w:t>Также в работе с детьми я использовала игры на развитие слуха («Угадай по звуку», «Угадай, кто поёт?»), на развития звукоподражания («Зверята», «Кто как кричит»), на формирование речи (игры с пальчиками), которые в дальнейшем помогли лучше передать характер персонажа.</w:t>
      </w:r>
    </w:p>
    <w:p w14:paraId="6244AEF1" w14:textId="25B83D36" w:rsidR="00672451" w:rsidRPr="006406EB" w:rsidRDefault="00672451" w:rsidP="004C1A83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06EB">
        <w:rPr>
          <w:rFonts w:ascii="Times New Roman" w:hAnsi="Times New Roman" w:cs="Times New Roman"/>
          <w:sz w:val="24"/>
          <w:szCs w:val="24"/>
          <w:lang w:eastAsia="ru-RU"/>
        </w:rPr>
        <w:t xml:space="preserve">С целью эмоционального восприятия и яркого проживания героев сказок в течение года дети слушали произведения устного народного творчества, литературные произведения, </w:t>
      </w:r>
      <w:proofErr w:type="spellStart"/>
      <w:r w:rsidRPr="006406EB">
        <w:rPr>
          <w:rFonts w:ascii="Times New Roman" w:hAnsi="Times New Roman" w:cs="Times New Roman"/>
          <w:sz w:val="24"/>
          <w:szCs w:val="24"/>
          <w:lang w:eastAsia="ru-RU"/>
        </w:rPr>
        <w:t>аудиосказки</w:t>
      </w:r>
      <w:proofErr w:type="spellEnd"/>
      <w:r w:rsidRPr="006406EB">
        <w:rPr>
          <w:rFonts w:ascii="Times New Roman" w:hAnsi="Times New Roman" w:cs="Times New Roman"/>
          <w:sz w:val="24"/>
          <w:szCs w:val="24"/>
          <w:lang w:eastAsia="ru-RU"/>
        </w:rPr>
        <w:t>, пели песни о петушке, воробушке, осени и зиме, колыбельные</w:t>
      </w:r>
      <w:r w:rsidR="004C1A8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7FF83135" w14:textId="28111357" w:rsidR="0052710E" w:rsidRPr="006406EB" w:rsidRDefault="00672451" w:rsidP="004C1A83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06EB">
        <w:rPr>
          <w:rFonts w:ascii="Times New Roman" w:hAnsi="Times New Roman" w:cs="Times New Roman"/>
          <w:sz w:val="24"/>
          <w:szCs w:val="24"/>
          <w:lang w:eastAsia="ru-RU"/>
        </w:rPr>
        <w:t>Вместе с детьми мы продолжили драматизировать сказки: «Курочка Ряба», «Репка», а также попробовали показать сказку «Колобок», «Теремок», произведение К.</w:t>
      </w:r>
      <w:r w:rsidR="004C1A8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406EB">
        <w:rPr>
          <w:rFonts w:ascii="Times New Roman" w:hAnsi="Times New Roman" w:cs="Times New Roman"/>
          <w:sz w:val="24"/>
          <w:szCs w:val="24"/>
          <w:lang w:eastAsia="ru-RU"/>
        </w:rPr>
        <w:t>Чуковского «Цыплёнок</w:t>
      </w:r>
      <w:r w:rsidR="0052710E" w:rsidRPr="006406EB">
        <w:rPr>
          <w:rFonts w:ascii="Times New Roman" w:hAnsi="Times New Roman" w:cs="Times New Roman"/>
          <w:sz w:val="24"/>
          <w:szCs w:val="24"/>
          <w:lang w:eastAsia="ru-RU"/>
        </w:rPr>
        <w:t>».</w:t>
      </w:r>
    </w:p>
    <w:p w14:paraId="15F0F0EB" w14:textId="085D277C" w:rsidR="00672451" w:rsidRPr="006406EB" w:rsidRDefault="0052710E" w:rsidP="004C1A83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06EB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672451" w:rsidRPr="006406EB">
        <w:rPr>
          <w:rFonts w:ascii="Times New Roman" w:hAnsi="Times New Roman" w:cs="Times New Roman"/>
          <w:sz w:val="24"/>
          <w:szCs w:val="24"/>
          <w:lang w:eastAsia="ru-RU"/>
        </w:rPr>
        <w:t xml:space="preserve"> январские каникулы один день посвятили театру. В этот день мы драматизировали произведение «Почему плакал котёнок», пересказывали сказку «Колобок», показывали настольный театр «Репка», по картинке угадывали героев знакомых сказок, конструировали дома для сказочных героев, играли в подвижные игры. </w:t>
      </w:r>
    </w:p>
    <w:p w14:paraId="57571CB8" w14:textId="1B9CB4DF" w:rsidR="00672451" w:rsidRPr="006406EB" w:rsidRDefault="00672451" w:rsidP="00B03D3C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06E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Выводы</w:t>
      </w:r>
      <w:r w:rsidR="00337991">
        <w:rPr>
          <w:noProof/>
          <w:lang w:eastAsia="ru-RU"/>
        </w:rPr>
        <w:drawing>
          <wp:inline distT="0" distB="0" distL="0" distR="0" wp14:anchorId="65D382EF" wp14:editId="4CEB1992">
            <wp:extent cx="6750685" cy="2867025"/>
            <wp:effectExtent l="0" t="0" r="0" b="9525"/>
            <wp:docPr id="9" name="20210226_122708_001.mp4">
              <a:hlinkClick xmlns:a="http://schemas.openxmlformats.org/drawingml/2006/main" r:id="" action="ppaction://media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226_122708_001.mp4">
                      <a:hlinkClick r:id="" action="ppaction://media"/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6"/>
                    <a:srcRect t="9280" b="15218"/>
                    <a:stretch/>
                  </pic:blipFill>
                  <pic:spPr bwMode="auto">
                    <a:xfrm>
                      <a:off x="0" y="0"/>
                      <a:ext cx="6750685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F5A545" w14:textId="77777777" w:rsidR="00672451" w:rsidRPr="006406EB" w:rsidRDefault="00672451" w:rsidP="00337991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06EB">
        <w:rPr>
          <w:rFonts w:ascii="Times New Roman" w:hAnsi="Times New Roman" w:cs="Times New Roman"/>
          <w:sz w:val="24"/>
          <w:szCs w:val="24"/>
          <w:lang w:eastAsia="ru-RU"/>
        </w:rPr>
        <w:t xml:space="preserve">Проведённая мною работа по теме «Развитие </w:t>
      </w:r>
      <w:r w:rsidR="00360E59" w:rsidRPr="006406EB">
        <w:rPr>
          <w:rFonts w:ascii="Times New Roman" w:hAnsi="Times New Roman" w:cs="Times New Roman"/>
          <w:sz w:val="24"/>
          <w:szCs w:val="24"/>
          <w:lang w:eastAsia="ru-RU"/>
        </w:rPr>
        <w:t xml:space="preserve">познавательно-речевой активности и </w:t>
      </w:r>
      <w:r w:rsidRPr="006406EB">
        <w:rPr>
          <w:rFonts w:ascii="Times New Roman" w:hAnsi="Times New Roman" w:cs="Times New Roman"/>
          <w:sz w:val="24"/>
          <w:szCs w:val="24"/>
          <w:lang w:eastAsia="ru-RU"/>
        </w:rPr>
        <w:t>творческих способностей через театрализованную деятельность» принесла свои результаты:</w:t>
      </w:r>
    </w:p>
    <w:p w14:paraId="41D22D85" w14:textId="32358F7F" w:rsidR="00672451" w:rsidRDefault="00672451" w:rsidP="00337991">
      <w:pPr>
        <w:pStyle w:val="a8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06EB">
        <w:rPr>
          <w:rFonts w:ascii="Times New Roman" w:hAnsi="Times New Roman" w:cs="Times New Roman"/>
          <w:sz w:val="24"/>
          <w:szCs w:val="24"/>
          <w:lang w:eastAsia="ru-RU"/>
        </w:rPr>
        <w:t>Дети стали больше проявлять участие в играх, повысилась активность и инициативность.</w:t>
      </w:r>
    </w:p>
    <w:p w14:paraId="3F939115" w14:textId="57A9AC2B" w:rsidR="00672451" w:rsidRDefault="00672451" w:rsidP="00337991">
      <w:pPr>
        <w:pStyle w:val="a8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799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Через театрализованную игру дети освоили невербальные средства общения: жесты, мимика, движения.</w:t>
      </w:r>
    </w:p>
    <w:p w14:paraId="1B31B490" w14:textId="6CB3F432" w:rsidR="00672451" w:rsidRDefault="00672451" w:rsidP="00337991">
      <w:pPr>
        <w:pStyle w:val="a8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7991">
        <w:rPr>
          <w:rFonts w:ascii="Times New Roman" w:hAnsi="Times New Roman" w:cs="Times New Roman"/>
          <w:sz w:val="24"/>
          <w:szCs w:val="24"/>
          <w:lang w:eastAsia="ru-RU"/>
        </w:rPr>
        <w:t>У детей развиваются нравственно-коммуникативные и волевые качества.</w:t>
      </w:r>
    </w:p>
    <w:p w14:paraId="5CE8BB4C" w14:textId="233EC85D" w:rsidR="00672451" w:rsidRDefault="00672451" w:rsidP="00337991">
      <w:pPr>
        <w:pStyle w:val="a8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7991">
        <w:rPr>
          <w:rFonts w:ascii="Times New Roman" w:hAnsi="Times New Roman" w:cs="Times New Roman"/>
          <w:sz w:val="24"/>
          <w:szCs w:val="24"/>
          <w:lang w:eastAsia="ru-RU"/>
        </w:rPr>
        <w:t>Активизировался словарь детей, её интонационный строй, улучшается диалогическая речь.</w:t>
      </w:r>
    </w:p>
    <w:p w14:paraId="67663B48" w14:textId="77777777" w:rsidR="00672451" w:rsidRPr="00337991" w:rsidRDefault="00672451" w:rsidP="00B03D3C">
      <w:pPr>
        <w:pStyle w:val="a8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7991">
        <w:rPr>
          <w:rFonts w:ascii="Times New Roman" w:hAnsi="Times New Roman" w:cs="Times New Roman"/>
          <w:sz w:val="24"/>
          <w:szCs w:val="24"/>
          <w:lang w:eastAsia="ru-RU"/>
        </w:rPr>
        <w:t>Дети стали раскрепощаться и творить.</w:t>
      </w:r>
    </w:p>
    <w:p w14:paraId="41B4F9FF" w14:textId="77777777" w:rsidR="00672451" w:rsidRPr="006406EB" w:rsidRDefault="00672451" w:rsidP="00337991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06EB">
        <w:rPr>
          <w:rFonts w:ascii="Times New Roman" w:hAnsi="Times New Roman" w:cs="Times New Roman"/>
          <w:sz w:val="24"/>
          <w:szCs w:val="24"/>
          <w:lang w:eastAsia="ru-RU"/>
        </w:rPr>
        <w:t xml:space="preserve">Подводя итоги проделанной работы, можно сказать, что вопрос о развитии </w:t>
      </w:r>
      <w:r w:rsidR="00360E59" w:rsidRPr="006406EB">
        <w:rPr>
          <w:rFonts w:ascii="Times New Roman" w:hAnsi="Times New Roman" w:cs="Times New Roman"/>
          <w:sz w:val="24"/>
          <w:szCs w:val="24"/>
          <w:lang w:eastAsia="ru-RU"/>
        </w:rPr>
        <w:t xml:space="preserve">познавательно-речевой активности и </w:t>
      </w:r>
      <w:r w:rsidRPr="006406EB">
        <w:rPr>
          <w:rFonts w:ascii="Times New Roman" w:hAnsi="Times New Roman" w:cs="Times New Roman"/>
          <w:sz w:val="24"/>
          <w:szCs w:val="24"/>
          <w:lang w:eastAsia="ru-RU"/>
        </w:rPr>
        <w:t>творческих способностей через театрализованную деятельность является актуальным, и я рекомендую его использовать коллегам, уделяющим большое внимание развитию дошкольников.</w:t>
      </w:r>
    </w:p>
    <w:p w14:paraId="56E770A5" w14:textId="77777777" w:rsidR="00672451" w:rsidRPr="006406EB" w:rsidRDefault="00672451" w:rsidP="00B03D3C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06EB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14:paraId="5418CE6F" w14:textId="51117917" w:rsidR="00561586" w:rsidRPr="00B03D3C" w:rsidRDefault="00337991" w:rsidP="00B03D3C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5F3D74" wp14:editId="50D651FD">
            <wp:extent cx="6750685" cy="3048000"/>
            <wp:effectExtent l="0" t="0" r="0" b="0"/>
            <wp:docPr id="10" name="20210226_123436_001.mp4">
              <a:hlinkClick xmlns:a="http://schemas.openxmlformats.org/drawingml/2006/main" r:id="" action="ppaction://media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226_123436_001.mp4">
                      <a:hlinkClick r:id="" action="ppaction://media"/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7"/>
                    <a:srcRect t="4014" b="15719"/>
                    <a:stretch/>
                  </pic:blipFill>
                  <pic:spPr bwMode="auto">
                    <a:xfrm>
                      <a:off x="0" y="0"/>
                      <a:ext cx="6750685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61586" w:rsidRPr="00B03D3C" w:rsidSect="005A3810">
      <w:pgSz w:w="11906" w:h="16838"/>
      <w:pgMar w:top="568" w:right="566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5B3B70" w14:textId="77777777" w:rsidR="00FC6D22" w:rsidRDefault="00FC6D22" w:rsidP="00672451">
      <w:pPr>
        <w:spacing w:after="0" w:line="240" w:lineRule="auto"/>
      </w:pPr>
      <w:r>
        <w:separator/>
      </w:r>
    </w:p>
  </w:endnote>
  <w:endnote w:type="continuationSeparator" w:id="0">
    <w:p w14:paraId="65FB8460" w14:textId="77777777" w:rsidR="00FC6D22" w:rsidRDefault="00FC6D22" w:rsidP="00672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F970BD" w14:textId="77777777" w:rsidR="00FC6D22" w:rsidRDefault="00FC6D22" w:rsidP="00672451">
      <w:pPr>
        <w:spacing w:after="0" w:line="240" w:lineRule="auto"/>
      </w:pPr>
      <w:r>
        <w:separator/>
      </w:r>
    </w:p>
  </w:footnote>
  <w:footnote w:type="continuationSeparator" w:id="0">
    <w:p w14:paraId="2BA615DC" w14:textId="77777777" w:rsidR="00FC6D22" w:rsidRDefault="00FC6D22" w:rsidP="006724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B124A"/>
    <w:multiLevelType w:val="hybridMultilevel"/>
    <w:tmpl w:val="AA46DF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4474AC"/>
    <w:multiLevelType w:val="multilevel"/>
    <w:tmpl w:val="65FCE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325D75"/>
    <w:multiLevelType w:val="hybridMultilevel"/>
    <w:tmpl w:val="DEDE8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D424F0"/>
    <w:multiLevelType w:val="multilevel"/>
    <w:tmpl w:val="85AA2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AB1095"/>
    <w:multiLevelType w:val="multilevel"/>
    <w:tmpl w:val="BE7A0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F12A9E"/>
    <w:multiLevelType w:val="hybridMultilevel"/>
    <w:tmpl w:val="69CE8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AA42D6"/>
    <w:multiLevelType w:val="multilevel"/>
    <w:tmpl w:val="B8A64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E7696C"/>
    <w:multiLevelType w:val="multilevel"/>
    <w:tmpl w:val="32B4A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6C260A5"/>
    <w:multiLevelType w:val="multilevel"/>
    <w:tmpl w:val="B3649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88A50B4"/>
    <w:multiLevelType w:val="multilevel"/>
    <w:tmpl w:val="BABE898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B474515"/>
    <w:multiLevelType w:val="multilevel"/>
    <w:tmpl w:val="E3DAA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E3065DD"/>
    <w:multiLevelType w:val="multilevel"/>
    <w:tmpl w:val="39FE2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13F3715"/>
    <w:multiLevelType w:val="multilevel"/>
    <w:tmpl w:val="B30ED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32C0CBB"/>
    <w:multiLevelType w:val="multilevel"/>
    <w:tmpl w:val="89366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50E4B7C"/>
    <w:multiLevelType w:val="hybridMultilevel"/>
    <w:tmpl w:val="531A790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5BB3E65"/>
    <w:multiLevelType w:val="multilevel"/>
    <w:tmpl w:val="D9F87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1727DD9"/>
    <w:multiLevelType w:val="hybridMultilevel"/>
    <w:tmpl w:val="739E0E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7A6052"/>
    <w:multiLevelType w:val="multilevel"/>
    <w:tmpl w:val="00589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78757BB"/>
    <w:multiLevelType w:val="multilevel"/>
    <w:tmpl w:val="C6147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12"/>
  </w:num>
  <w:num w:numId="4">
    <w:abstractNumId w:val="1"/>
  </w:num>
  <w:num w:numId="5">
    <w:abstractNumId w:val="8"/>
  </w:num>
  <w:num w:numId="6">
    <w:abstractNumId w:val="18"/>
  </w:num>
  <w:num w:numId="7">
    <w:abstractNumId w:val="17"/>
  </w:num>
  <w:num w:numId="8">
    <w:abstractNumId w:val="10"/>
  </w:num>
  <w:num w:numId="9">
    <w:abstractNumId w:val="3"/>
  </w:num>
  <w:num w:numId="10">
    <w:abstractNumId w:val="7"/>
  </w:num>
  <w:num w:numId="11">
    <w:abstractNumId w:val="13"/>
  </w:num>
  <w:num w:numId="12">
    <w:abstractNumId w:val="9"/>
  </w:num>
  <w:num w:numId="13">
    <w:abstractNumId w:val="11"/>
  </w:num>
  <w:num w:numId="14">
    <w:abstractNumId w:val="15"/>
  </w:num>
  <w:num w:numId="15">
    <w:abstractNumId w:val="16"/>
  </w:num>
  <w:num w:numId="16">
    <w:abstractNumId w:val="14"/>
  </w:num>
  <w:num w:numId="17">
    <w:abstractNumId w:val="2"/>
  </w:num>
  <w:num w:numId="18">
    <w:abstractNumId w:val="5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83B"/>
    <w:rsid w:val="002B2A8D"/>
    <w:rsid w:val="002C07A5"/>
    <w:rsid w:val="00337991"/>
    <w:rsid w:val="00360E59"/>
    <w:rsid w:val="00456655"/>
    <w:rsid w:val="004C1A83"/>
    <w:rsid w:val="00506D51"/>
    <w:rsid w:val="0052710E"/>
    <w:rsid w:val="00561586"/>
    <w:rsid w:val="005A3810"/>
    <w:rsid w:val="0060127E"/>
    <w:rsid w:val="00605532"/>
    <w:rsid w:val="00611811"/>
    <w:rsid w:val="006406EB"/>
    <w:rsid w:val="00672451"/>
    <w:rsid w:val="006C337A"/>
    <w:rsid w:val="006D4F0F"/>
    <w:rsid w:val="007E183B"/>
    <w:rsid w:val="00864308"/>
    <w:rsid w:val="00995869"/>
    <w:rsid w:val="00A12A70"/>
    <w:rsid w:val="00A163E3"/>
    <w:rsid w:val="00A705E0"/>
    <w:rsid w:val="00AA1EFD"/>
    <w:rsid w:val="00AD0193"/>
    <w:rsid w:val="00B03D3C"/>
    <w:rsid w:val="00B10A97"/>
    <w:rsid w:val="00B514E0"/>
    <w:rsid w:val="00BE06F8"/>
    <w:rsid w:val="00C126E5"/>
    <w:rsid w:val="00C23C2C"/>
    <w:rsid w:val="00F90556"/>
    <w:rsid w:val="00FC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F08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2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72451"/>
  </w:style>
  <w:style w:type="paragraph" w:styleId="a5">
    <w:name w:val="footer"/>
    <w:basedOn w:val="a"/>
    <w:link w:val="a6"/>
    <w:uiPriority w:val="99"/>
    <w:unhideWhenUsed/>
    <w:rsid w:val="00672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72451"/>
  </w:style>
  <w:style w:type="paragraph" w:styleId="a7">
    <w:name w:val="List Paragraph"/>
    <w:basedOn w:val="a"/>
    <w:uiPriority w:val="34"/>
    <w:qFormat/>
    <w:rsid w:val="00AA1EFD"/>
    <w:pPr>
      <w:ind w:left="720"/>
      <w:contextualSpacing/>
    </w:pPr>
  </w:style>
  <w:style w:type="paragraph" w:styleId="a8">
    <w:name w:val="No Spacing"/>
    <w:uiPriority w:val="1"/>
    <w:qFormat/>
    <w:rsid w:val="006406EB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456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566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2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72451"/>
  </w:style>
  <w:style w:type="paragraph" w:styleId="a5">
    <w:name w:val="footer"/>
    <w:basedOn w:val="a"/>
    <w:link w:val="a6"/>
    <w:uiPriority w:val="99"/>
    <w:unhideWhenUsed/>
    <w:rsid w:val="00672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72451"/>
  </w:style>
  <w:style w:type="paragraph" w:styleId="a7">
    <w:name w:val="List Paragraph"/>
    <w:basedOn w:val="a"/>
    <w:uiPriority w:val="34"/>
    <w:qFormat/>
    <w:rsid w:val="00AA1EFD"/>
    <w:pPr>
      <w:ind w:left="720"/>
      <w:contextualSpacing/>
    </w:pPr>
  </w:style>
  <w:style w:type="paragraph" w:styleId="a8">
    <w:name w:val="No Spacing"/>
    <w:uiPriority w:val="1"/>
    <w:qFormat/>
    <w:rsid w:val="006406EB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456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566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7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9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5</Pages>
  <Words>1349</Words>
  <Characters>7694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14</cp:revision>
  <dcterms:created xsi:type="dcterms:W3CDTF">2021-02-23T15:21:00Z</dcterms:created>
  <dcterms:modified xsi:type="dcterms:W3CDTF">2021-03-11T14:11:00Z</dcterms:modified>
</cp:coreProperties>
</file>